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76" w:before="0" w:after="200"/>
        <w:jc w:val="center"/>
        <w:rPr>
          <w:sz w:val="28"/>
          <w:szCs w:val="28"/>
        </w:rPr>
      </w:pPr>
      <w:r>
        <w:rPr>
          <w:sz w:val="28"/>
          <w:szCs w:val="28"/>
        </w:rPr>
      </w:r>
    </w:p>
    <w:p>
      <w:pPr>
        <w:pStyle w:val="1"/>
        <w:shd w:fill="FFFFFF" w:val="clear"/>
        <w:ind w:hanging="0"/>
        <w:jc w:val="center"/>
        <w:rPr>
          <w:b/>
          <w:b/>
          <w:bCs/>
          <w:sz w:val="28"/>
          <w:szCs w:val="28"/>
        </w:rPr>
      </w:pPr>
      <w:r>
        <w:rPr>
          <w:rFonts w:ascii="Times New Roman" w:hAnsi="Times New Roman"/>
          <w:b/>
          <w:bCs/>
          <w:i w:val="false"/>
          <w:caps w:val="false"/>
          <w:smallCaps w:val="false"/>
          <w:color w:val="222222"/>
          <w:spacing w:val="0"/>
          <w:sz w:val="32"/>
          <w:szCs w:val="32"/>
        </w:rPr>
        <w:t>НАЙДИ СВОЙ ИЗБИРАТЕЛЬНЫЙ УЧАСТО</w:t>
      </w:r>
      <w:r>
        <w:rPr>
          <w:rFonts w:ascii="Times New Roman" w:hAnsi="Times New Roman"/>
          <w:b/>
          <w:bCs/>
          <w:i w:val="false"/>
          <w:caps w:val="false"/>
          <w:smallCaps w:val="false"/>
          <w:color w:val="222222"/>
          <w:spacing w:val="0"/>
          <w:sz w:val="28"/>
          <w:szCs w:val="28"/>
        </w:rPr>
        <w:t>К</w:t>
      </w:r>
    </w:p>
    <w:p>
      <w:pPr>
        <w:pStyle w:val="Normal"/>
        <w:jc w:val="center"/>
        <w:rPr>
          <w:b/>
          <w:b/>
          <w:bCs/>
          <w:sz w:val="28"/>
          <w:szCs w:val="28"/>
        </w:rPr>
      </w:pPr>
      <w:r>
        <w:rPr/>
      </w:r>
    </w:p>
    <w:p>
      <w:pPr>
        <w:pStyle w:val="Normal"/>
        <w:jc w:val="center"/>
        <w:rPr>
          <w:b/>
          <w:b/>
          <w:bCs/>
          <w:sz w:val="28"/>
          <w:szCs w:val="28"/>
        </w:rPr>
      </w:pPr>
      <w:r>
        <w:rPr/>
      </w:r>
    </w:p>
    <w:p>
      <w:pPr>
        <w:pStyle w:val="Normal"/>
        <w:jc w:val="center"/>
        <w:rPr>
          <w:b/>
          <w:b/>
          <w:bCs/>
          <w:sz w:val="28"/>
          <w:szCs w:val="28"/>
        </w:rPr>
      </w:pPr>
      <w:r>
        <w:rPr>
          <w:rStyle w:val="Style18"/>
          <w:rFonts w:ascii="Times New Roman" w:hAnsi="Times New Roman"/>
          <w:b/>
          <w:bCs/>
          <w:i w:val="false"/>
          <w:caps w:val="false"/>
          <w:smallCaps w:val="false"/>
          <w:color w:val="000000"/>
          <w:spacing w:val="0"/>
          <w:sz w:val="32"/>
          <w:szCs w:val="32"/>
        </w:rPr>
        <w:t>Перечень избирательных участков на территории</w:t>
      </w:r>
      <w:r>
        <w:rPr>
          <w:rFonts w:ascii="Times New Roman" w:hAnsi="Times New Roman"/>
          <w:b/>
          <w:bCs/>
          <w:color w:val="000000"/>
          <w:sz w:val="32"/>
          <w:szCs w:val="32"/>
        </w:rPr>
        <w:t xml:space="preserve">  </w:t>
      </w:r>
      <w:r>
        <w:rPr>
          <w:rFonts w:ascii="Times New Roman" w:hAnsi="Times New Roman"/>
          <w:b/>
          <w:bCs/>
          <w:color w:val="000000"/>
          <w:sz w:val="32"/>
          <w:szCs w:val="32"/>
        </w:rPr>
        <w:t xml:space="preserve">Южно-Кубанского сельского поселения </w:t>
      </w:r>
    </w:p>
    <w:p>
      <w:pPr>
        <w:pStyle w:val="Normal"/>
        <w:jc w:val="center"/>
        <w:rPr>
          <w:b/>
          <w:b/>
          <w:bCs/>
          <w:sz w:val="28"/>
          <w:szCs w:val="28"/>
        </w:rPr>
      </w:pPr>
      <w:r>
        <w:rPr>
          <w:rFonts w:ascii="Times New Roman" w:hAnsi="Times New Roman"/>
          <w:b/>
          <w:bCs/>
          <w:color w:val="000000"/>
          <w:sz w:val="32"/>
          <w:szCs w:val="32"/>
        </w:rPr>
        <w:t xml:space="preserve">Динского района </w:t>
      </w:r>
    </w:p>
    <w:p>
      <w:pPr>
        <w:pStyle w:val="Normal"/>
        <w:jc w:val="center"/>
        <w:rPr>
          <w:b/>
          <w:b/>
          <w:bCs/>
          <w:sz w:val="28"/>
          <w:szCs w:val="28"/>
        </w:rPr>
      </w:pPr>
      <w:r>
        <w:rPr>
          <w:b/>
          <w:bCs/>
          <w:sz w:val="28"/>
          <w:szCs w:val="28"/>
        </w:rPr>
      </w:r>
    </w:p>
    <w:p>
      <w:pPr>
        <w:pStyle w:val="Normal"/>
        <w:jc w:val="center"/>
        <w:rPr>
          <w:b/>
          <w:b/>
          <w:bCs/>
          <w:sz w:val="28"/>
          <w:szCs w:val="28"/>
        </w:rPr>
      </w:pPr>
      <w:r>
        <w:rPr/>
      </w:r>
    </w:p>
    <w:p>
      <w:pPr>
        <w:pStyle w:val="Normal"/>
        <w:jc w:val="center"/>
        <w:rPr>
          <w:b/>
          <w:b/>
          <w:bCs/>
          <w:sz w:val="28"/>
          <w:szCs w:val="28"/>
        </w:rPr>
      </w:pPr>
      <w:r>
        <w:rPr/>
      </w:r>
    </w:p>
    <w:p>
      <w:pPr>
        <w:pStyle w:val="Normal"/>
        <w:jc w:val="center"/>
        <w:rPr>
          <w:b/>
          <w:b/>
          <w:bCs/>
          <w:sz w:val="28"/>
          <w:szCs w:val="28"/>
        </w:rPr>
      </w:pPr>
      <w:r>
        <w:rPr/>
      </w:r>
    </w:p>
    <w:p>
      <w:pPr>
        <w:pStyle w:val="Normal"/>
        <w:jc w:val="center"/>
        <w:rPr>
          <w:b/>
          <w:b/>
          <w:bCs/>
          <w:sz w:val="28"/>
          <w:szCs w:val="28"/>
        </w:rPr>
      </w:pPr>
      <w:r>
        <w:rPr>
          <w:b/>
          <w:bCs/>
          <w:sz w:val="28"/>
          <w:szCs w:val="28"/>
        </w:rPr>
        <w:t>Избирательный участок 12-41</w:t>
      </w:r>
    </w:p>
    <w:p>
      <w:pPr>
        <w:pStyle w:val="Normal"/>
        <w:jc w:val="center"/>
        <w:rPr>
          <w:b/>
          <w:b/>
          <w:bCs/>
          <w:sz w:val="28"/>
          <w:szCs w:val="28"/>
        </w:rPr>
      </w:pPr>
      <w:r>
        <w:rPr>
          <w:b/>
          <w:bCs/>
          <w:sz w:val="28"/>
          <w:szCs w:val="28"/>
        </w:rPr>
        <w:t xml:space="preserve">поселок Южный, ул. Советская, 31 </w:t>
      </w:r>
    </w:p>
    <w:p>
      <w:pPr>
        <w:pStyle w:val="Normal"/>
        <w:jc w:val="center"/>
        <w:rPr>
          <w:b/>
          <w:b/>
          <w:bCs/>
          <w:sz w:val="28"/>
          <w:szCs w:val="28"/>
        </w:rPr>
      </w:pPr>
      <w:r>
        <w:rPr>
          <w:b/>
          <w:bCs/>
          <w:sz w:val="28"/>
          <w:szCs w:val="28"/>
        </w:rPr>
        <w:t xml:space="preserve">фойе здания </w:t>
      </w:r>
      <w:r>
        <w:rPr>
          <w:b/>
          <w:bCs/>
          <w:sz w:val="28"/>
          <w:szCs w:val="28"/>
        </w:rPr>
        <w:t>МБУ «КДЦ ЮКСП»</w:t>
      </w:r>
      <w:r>
        <w:rPr>
          <w:b/>
          <w:bCs/>
          <w:sz w:val="28"/>
          <w:szCs w:val="28"/>
        </w:rPr>
        <w:t xml:space="preserve">  (центральный вход) </w:t>
      </w:r>
    </w:p>
    <w:p>
      <w:pPr>
        <w:pStyle w:val="Normal"/>
        <w:jc w:val="center"/>
        <w:rPr>
          <w:b/>
          <w:b/>
          <w:bCs/>
          <w:sz w:val="28"/>
          <w:szCs w:val="28"/>
        </w:rPr>
      </w:pPr>
      <w:r>
        <w:rPr>
          <w:b/>
          <w:bCs/>
          <w:sz w:val="28"/>
          <w:szCs w:val="28"/>
        </w:rPr>
        <w:t>тел. 8861-213-03-04</w:t>
      </w:r>
    </w:p>
    <w:p>
      <w:pPr>
        <w:pStyle w:val="Normal"/>
        <w:spacing w:lineRule="auto" w:line="276" w:before="0" w:after="200"/>
        <w:jc w:val="both"/>
        <w:rPr>
          <w:sz w:val="28"/>
          <w:szCs w:val="28"/>
        </w:rPr>
      </w:pPr>
      <w:r>
        <w:rPr>
          <w:color w:val="000000"/>
          <w:sz w:val="28"/>
          <w:szCs w:val="28"/>
        </w:rPr>
        <w:t xml:space="preserve">Абинский переулок, Адлеровский переулок, Афипский переулок, Апшеронский переулок, Апшеронская улица, Анапский переулок, Армавирский проезд, Ахтырский переулок, Атаманский проезд, Белоглинский переулок, Белореченская улица, Белореченский переулок, Веселая улица, Водозаборная улица, Восточный проезд, Воронежский переулок, Динская улица, Динской переулок, Ейский переулок, Ейская улица, Екатерининский проезд, Знаменский переулок, Ильский переулок, Каневской переулок,  Кореновский проезд,  Колосистый переулок, Копанской переулок, Краевая улица, Крайний проезд,  Крымский переулок, Кущевский переулок, </w:t>
      </w:r>
      <w:r>
        <w:rPr>
          <w:b/>
          <w:bCs/>
          <w:color w:val="000000"/>
          <w:sz w:val="28"/>
          <w:szCs w:val="28"/>
        </w:rPr>
        <w:t>Мкр. Кубанский</w:t>
      </w:r>
      <w:r>
        <w:rPr>
          <w:color w:val="000000"/>
          <w:sz w:val="28"/>
          <w:szCs w:val="28"/>
        </w:rPr>
        <w:t xml:space="preserve"> улицы: Атаманская, ул. Атаманская уч-к 73/1, Благодатная, Вольная, Дозорная, Екатерининская, Есаульская, Изобильная, Казачья, Никольская, </w:t>
      </w:r>
      <w:r>
        <w:rPr>
          <w:color w:val="000000"/>
          <w:sz w:val="28"/>
          <w:szCs w:val="28"/>
        </w:rPr>
        <w:t>п</w:t>
      </w:r>
      <w:r>
        <w:rPr>
          <w:color w:val="000000"/>
          <w:sz w:val="28"/>
          <w:szCs w:val="28"/>
        </w:rPr>
        <w:t xml:space="preserve">ер. Никольский, Постовая, </w:t>
      </w:r>
      <w:r>
        <w:rPr>
          <w:color w:val="000000"/>
          <w:sz w:val="28"/>
          <w:szCs w:val="28"/>
        </w:rPr>
        <w:t>п</w:t>
      </w:r>
      <w:r>
        <w:rPr>
          <w:color w:val="000000"/>
          <w:sz w:val="28"/>
          <w:szCs w:val="28"/>
        </w:rPr>
        <w:t xml:space="preserve">ер. Платановый, Платановая, Путевая, Степная, Лазаревская улица, Лазаревский переулок, Лабинский переулок, Майкопский проезд, </w:t>
      </w:r>
      <w:r>
        <w:rPr>
          <w:color w:val="000000"/>
          <w:sz w:val="28"/>
          <w:szCs w:val="28"/>
        </w:rPr>
        <w:t>у</w:t>
      </w:r>
      <w:r>
        <w:rPr>
          <w:color w:val="000000"/>
          <w:sz w:val="28"/>
          <w:szCs w:val="28"/>
        </w:rPr>
        <w:t xml:space="preserve">л. Московская </w:t>
      </w:r>
      <w:r>
        <w:rPr>
          <w:color w:val="000000"/>
          <w:sz w:val="28"/>
          <w:szCs w:val="28"/>
        </w:rPr>
        <w:t>(</w:t>
      </w:r>
      <w:r>
        <w:rPr>
          <w:color w:val="000000"/>
          <w:sz w:val="28"/>
          <w:szCs w:val="28"/>
        </w:rPr>
        <w:t xml:space="preserve">2-38 и с 1-45, </w:t>
      </w:r>
      <w:r>
        <w:rPr>
          <w:color w:val="000000"/>
          <w:sz w:val="28"/>
          <w:szCs w:val="28"/>
        </w:rPr>
        <w:t>ул</w:t>
      </w:r>
      <w:r>
        <w:rPr>
          <w:color w:val="000000"/>
          <w:sz w:val="28"/>
          <w:szCs w:val="28"/>
        </w:rPr>
        <w:t xml:space="preserve">. Нижняя,  Новороссийский переулок, Новокубанский переулок, Новокубанская улица, Новая улица </w:t>
      </w:r>
      <w:r>
        <w:rPr>
          <w:color w:val="000000"/>
          <w:sz w:val="28"/>
          <w:szCs w:val="28"/>
        </w:rPr>
        <w:t>(ч</w:t>
      </w:r>
      <w:r>
        <w:rPr>
          <w:color w:val="000000"/>
          <w:sz w:val="28"/>
          <w:szCs w:val="28"/>
        </w:rPr>
        <w:t>етная сторона+бараки</w:t>
      </w:r>
      <w:r>
        <w:rPr>
          <w:color w:val="000000"/>
          <w:sz w:val="28"/>
          <w:szCs w:val="28"/>
        </w:rPr>
        <w:t>)</w:t>
      </w:r>
      <w:r>
        <w:rPr>
          <w:color w:val="000000"/>
          <w:sz w:val="28"/>
          <w:szCs w:val="28"/>
        </w:rPr>
        <w:t xml:space="preserve">, Никольский проезд, Улица проспект Олимпийский, Октябрьский переулок, Павловский переулок, Полярная улица, </w:t>
      </w:r>
      <w:r>
        <w:rPr>
          <w:color w:val="000000"/>
          <w:sz w:val="28"/>
          <w:szCs w:val="28"/>
        </w:rPr>
        <w:t>у</w:t>
      </w:r>
      <w:r>
        <w:rPr>
          <w:color w:val="000000"/>
          <w:sz w:val="28"/>
          <w:szCs w:val="28"/>
        </w:rPr>
        <w:t xml:space="preserve">л.Полевая,  </w:t>
      </w:r>
      <w:r>
        <w:rPr>
          <w:color w:val="000000"/>
          <w:sz w:val="28"/>
          <w:szCs w:val="28"/>
        </w:rPr>
        <w:t>у</w:t>
      </w:r>
      <w:r>
        <w:rPr>
          <w:color w:val="000000"/>
          <w:sz w:val="28"/>
          <w:szCs w:val="28"/>
        </w:rPr>
        <w:t xml:space="preserve">л. Почтовая, Псебайский переулок, Путевой проезд, </w:t>
      </w:r>
      <w:r>
        <w:rPr>
          <w:color w:val="000000"/>
          <w:sz w:val="28"/>
          <w:szCs w:val="28"/>
        </w:rPr>
        <w:t>у</w:t>
      </w:r>
      <w:r>
        <w:rPr>
          <w:color w:val="000000"/>
          <w:sz w:val="28"/>
          <w:szCs w:val="28"/>
        </w:rPr>
        <w:t xml:space="preserve">л. Рассветная, Российский переулок, </w:t>
      </w:r>
      <w:r>
        <w:rPr>
          <w:color w:val="000000"/>
          <w:sz w:val="28"/>
          <w:szCs w:val="28"/>
        </w:rPr>
        <w:t>у</w:t>
      </w:r>
      <w:r>
        <w:rPr>
          <w:color w:val="000000"/>
          <w:sz w:val="28"/>
          <w:szCs w:val="28"/>
        </w:rPr>
        <w:t xml:space="preserve">л. Садовая </w:t>
      </w:r>
      <w:r>
        <w:rPr>
          <w:color w:val="000000"/>
          <w:sz w:val="28"/>
          <w:szCs w:val="28"/>
        </w:rPr>
        <w:t>(</w:t>
      </w:r>
      <w:r>
        <w:rPr>
          <w:color w:val="000000"/>
          <w:sz w:val="28"/>
          <w:szCs w:val="28"/>
        </w:rPr>
        <w:t>с номера 1  по 19 и с 2 по30</w:t>
      </w:r>
      <w:r>
        <w:rPr>
          <w:color w:val="000000"/>
          <w:sz w:val="28"/>
          <w:szCs w:val="28"/>
        </w:rPr>
        <w:t xml:space="preserve">), </w:t>
      </w:r>
      <w:r>
        <w:rPr>
          <w:color w:val="000000"/>
          <w:sz w:val="28"/>
          <w:szCs w:val="28"/>
        </w:rPr>
        <w:t xml:space="preserve">Ул. Свободная, Ул.Северная </w:t>
      </w:r>
      <w:r>
        <w:rPr>
          <w:color w:val="000000"/>
          <w:sz w:val="28"/>
          <w:szCs w:val="28"/>
        </w:rPr>
        <w:t>(</w:t>
      </w:r>
      <w:r>
        <w:rPr>
          <w:color w:val="000000"/>
          <w:sz w:val="28"/>
          <w:szCs w:val="28"/>
        </w:rPr>
        <w:t>номера 8,12,14 и с 1 по 67</w:t>
      </w:r>
      <w:r>
        <w:rPr>
          <w:color w:val="000000"/>
          <w:sz w:val="28"/>
          <w:szCs w:val="28"/>
        </w:rPr>
        <w:t>), п</w:t>
      </w:r>
      <w:r>
        <w:rPr>
          <w:color w:val="000000"/>
          <w:sz w:val="28"/>
          <w:szCs w:val="28"/>
        </w:rPr>
        <w:t xml:space="preserve">ер. Северный, </w:t>
      </w:r>
      <w:r>
        <w:rPr>
          <w:color w:val="000000"/>
          <w:sz w:val="28"/>
          <w:szCs w:val="28"/>
        </w:rPr>
        <w:t>у</w:t>
      </w:r>
      <w:r>
        <w:rPr>
          <w:color w:val="000000"/>
          <w:sz w:val="28"/>
          <w:szCs w:val="28"/>
        </w:rPr>
        <w:t xml:space="preserve">л. Советская </w:t>
      </w:r>
      <w:r>
        <w:rPr>
          <w:color w:val="000000"/>
          <w:sz w:val="28"/>
          <w:szCs w:val="28"/>
        </w:rPr>
        <w:t>(</w:t>
      </w:r>
      <w:r>
        <w:rPr>
          <w:color w:val="000000"/>
          <w:sz w:val="28"/>
          <w:szCs w:val="28"/>
        </w:rPr>
        <w:t xml:space="preserve">38-96 и 39-95 </w:t>
      </w:r>
      <w:r>
        <w:rPr>
          <w:color w:val="000000"/>
          <w:sz w:val="28"/>
          <w:szCs w:val="28"/>
        </w:rPr>
        <w:t xml:space="preserve">), </w:t>
      </w:r>
      <w:r>
        <w:rPr>
          <w:color w:val="000000"/>
          <w:sz w:val="28"/>
          <w:szCs w:val="28"/>
        </w:rPr>
        <w:t xml:space="preserve"> Сочинский переулок, Ул.Смоленская </w:t>
      </w:r>
      <w:r>
        <w:rPr>
          <w:color w:val="000000"/>
          <w:sz w:val="28"/>
          <w:szCs w:val="28"/>
        </w:rPr>
        <w:t>(</w:t>
      </w:r>
      <w:r>
        <w:rPr>
          <w:color w:val="000000"/>
          <w:sz w:val="28"/>
          <w:szCs w:val="28"/>
        </w:rPr>
        <w:t>2-32 и 1-33</w:t>
      </w:r>
      <w:r>
        <w:rPr>
          <w:color w:val="000000"/>
          <w:sz w:val="28"/>
          <w:szCs w:val="28"/>
        </w:rPr>
        <w:t>), п</w:t>
      </w:r>
      <w:r>
        <w:rPr>
          <w:color w:val="000000"/>
          <w:sz w:val="28"/>
          <w:szCs w:val="28"/>
        </w:rPr>
        <w:t xml:space="preserve">ер. Смоленский, Тихорецкая улица, Тимашевский проезд, Туапсинская улица, Туапсинский переулок, Темрюкский переулок, </w:t>
      </w:r>
      <w:r>
        <w:rPr>
          <w:color w:val="000000"/>
          <w:sz w:val="28"/>
          <w:szCs w:val="28"/>
        </w:rPr>
        <w:t>у</w:t>
      </w:r>
      <w:r>
        <w:rPr>
          <w:color w:val="000000"/>
          <w:sz w:val="28"/>
          <w:szCs w:val="28"/>
        </w:rPr>
        <w:t>л. Тупиковая</w:t>
      </w:r>
    </w:p>
    <w:p>
      <w:pPr>
        <w:pStyle w:val="Normal"/>
        <w:spacing w:lineRule="auto" w:line="276" w:before="0" w:after="200"/>
        <w:jc w:val="center"/>
        <w:rPr>
          <w:sz w:val="28"/>
          <w:szCs w:val="28"/>
        </w:rPr>
      </w:pPr>
      <w:r>
        <w:rPr/>
      </w:r>
    </w:p>
    <w:p>
      <w:pPr>
        <w:pStyle w:val="Normal"/>
        <w:spacing w:lineRule="auto" w:line="276" w:before="0" w:after="0"/>
        <w:jc w:val="center"/>
        <w:rPr>
          <w:sz w:val="28"/>
          <w:szCs w:val="28"/>
        </w:rPr>
      </w:pPr>
      <w:r>
        <w:rPr>
          <w:rFonts w:ascii="Times New Roman" w:hAnsi="Times New Roman"/>
          <w:b/>
          <w:bCs/>
          <w:sz w:val="28"/>
          <w:szCs w:val="28"/>
        </w:rPr>
        <w:t xml:space="preserve">Избирательный участок 12-48 </w:t>
      </w:r>
    </w:p>
    <w:p>
      <w:pPr>
        <w:pStyle w:val="Normal"/>
        <w:spacing w:lineRule="auto" w:line="276" w:before="0" w:after="0"/>
        <w:jc w:val="center"/>
        <w:rPr>
          <w:sz w:val="28"/>
          <w:szCs w:val="28"/>
        </w:rPr>
      </w:pPr>
      <w:r>
        <w:rPr>
          <w:rFonts w:ascii="Times New Roman" w:hAnsi="Times New Roman"/>
          <w:b/>
          <w:bCs/>
          <w:sz w:val="28"/>
          <w:szCs w:val="28"/>
        </w:rPr>
        <w:t xml:space="preserve">поселок Южный,  ул. Садовая, 36,  </w:t>
      </w:r>
    </w:p>
    <w:p>
      <w:pPr>
        <w:pStyle w:val="Normal"/>
        <w:spacing w:lineRule="auto" w:line="276" w:before="0" w:after="0"/>
        <w:jc w:val="center"/>
        <w:rPr>
          <w:sz w:val="28"/>
          <w:szCs w:val="28"/>
        </w:rPr>
      </w:pPr>
      <w:r>
        <w:rPr>
          <w:rFonts w:ascii="Times New Roman" w:hAnsi="Times New Roman"/>
          <w:b/>
          <w:bCs/>
          <w:i w:val="false"/>
          <w:caps w:val="false"/>
          <w:smallCaps w:val="false"/>
          <w:color w:val="333333"/>
          <w:spacing w:val="0"/>
          <w:sz w:val="28"/>
          <w:szCs w:val="28"/>
        </w:rPr>
        <w:t xml:space="preserve">филиал </w:t>
      </w:r>
      <w:r>
        <w:rPr>
          <w:rFonts w:ascii="Times New Roman" w:hAnsi="Times New Roman"/>
          <w:b/>
          <w:bCs/>
          <w:i w:val="false"/>
          <w:caps w:val="false"/>
          <w:smallCaps w:val="false"/>
          <w:color w:val="333333"/>
          <w:spacing w:val="0"/>
          <w:sz w:val="28"/>
          <w:szCs w:val="28"/>
        </w:rPr>
        <w:t>БДОУ МО Динской район "Детский сад № 17"</w:t>
      </w:r>
      <w:r>
        <w:rPr>
          <w:rFonts w:ascii="Times New Roman" w:hAnsi="Times New Roman"/>
          <w:b/>
          <w:bCs/>
          <w:sz w:val="28"/>
          <w:szCs w:val="28"/>
        </w:rPr>
        <w:t xml:space="preserve"> </w:t>
      </w:r>
    </w:p>
    <w:p>
      <w:pPr>
        <w:pStyle w:val="Normal"/>
        <w:spacing w:lineRule="auto" w:line="276" w:before="0" w:after="200"/>
        <w:jc w:val="both"/>
        <w:rPr>
          <w:sz w:val="28"/>
          <w:szCs w:val="28"/>
        </w:rPr>
      </w:pPr>
      <w:r>
        <w:rPr>
          <w:sz w:val="28"/>
          <w:szCs w:val="28"/>
        </w:rPr>
        <w:t>Дачный переулок, Дружбы улица,  Железнодорожная улица, Зеленая улица, Западная улица, Кубанская улица, Линейная улица, Мира улица (4-32 и 1-37), Молодежная улица, Садовая улица (32,34 и 21, 23, 25), Светлая улица (2-8 и 1-7/2), Советская улица (2-34 и 1-31), Солнечная улица, Спортивная улица, Строителей улица, Цветочная улица, Южная улица, Южный переулок, Ягодная улица.</w:t>
      </w:r>
    </w:p>
    <w:p>
      <w:pPr>
        <w:pStyle w:val="Normal"/>
        <w:spacing w:lineRule="auto" w:line="276" w:before="0" w:after="200"/>
        <w:jc w:val="center"/>
        <w:rPr>
          <w:sz w:val="28"/>
          <w:szCs w:val="28"/>
        </w:rPr>
      </w:pPr>
      <w:r>
        <w:rPr/>
      </w:r>
    </w:p>
    <w:p>
      <w:pPr>
        <w:pStyle w:val="Normal"/>
        <w:spacing w:lineRule="auto" w:line="276" w:before="0" w:after="0"/>
        <w:jc w:val="center"/>
        <w:rPr>
          <w:sz w:val="28"/>
          <w:szCs w:val="28"/>
        </w:rPr>
      </w:pPr>
      <w:r>
        <w:rPr>
          <w:b/>
          <w:bCs/>
          <w:sz w:val="28"/>
          <w:szCs w:val="28"/>
        </w:rPr>
        <w:t>Избирательный участок 12-</w:t>
      </w:r>
      <w:r>
        <w:rPr>
          <w:b/>
          <w:bCs/>
          <w:sz w:val="28"/>
          <w:szCs w:val="28"/>
        </w:rPr>
        <w:t>51</w:t>
      </w:r>
    </w:p>
    <w:p>
      <w:pPr>
        <w:pStyle w:val="Normal"/>
        <w:spacing w:lineRule="auto" w:line="276" w:before="0" w:after="0"/>
        <w:jc w:val="center"/>
        <w:rPr>
          <w:sz w:val="28"/>
          <w:szCs w:val="28"/>
        </w:rPr>
      </w:pPr>
      <w:r>
        <w:rPr>
          <w:b/>
          <w:bCs/>
          <w:sz w:val="28"/>
          <w:szCs w:val="28"/>
        </w:rPr>
        <w:t xml:space="preserve">поселок Южный, ул. Советская, 31, </w:t>
      </w:r>
    </w:p>
    <w:p>
      <w:pPr>
        <w:pStyle w:val="Normal"/>
        <w:spacing w:lineRule="auto" w:line="276" w:before="0" w:after="0"/>
        <w:jc w:val="center"/>
        <w:rPr>
          <w:sz w:val="28"/>
          <w:szCs w:val="28"/>
        </w:rPr>
      </w:pPr>
      <w:r>
        <w:rPr>
          <w:b/>
          <w:bCs/>
          <w:sz w:val="28"/>
          <w:szCs w:val="28"/>
        </w:rPr>
        <w:t xml:space="preserve">фойе здания </w:t>
      </w:r>
      <w:r>
        <w:rPr>
          <w:b/>
          <w:bCs/>
          <w:sz w:val="28"/>
          <w:szCs w:val="28"/>
        </w:rPr>
        <w:t xml:space="preserve">МБУ КДЦ ЮКСП </w:t>
      </w:r>
      <w:r>
        <w:rPr>
          <w:b/>
          <w:bCs/>
          <w:sz w:val="28"/>
          <w:szCs w:val="28"/>
        </w:rPr>
        <w:t>(вход с ул. Новая)</w:t>
      </w:r>
    </w:p>
    <w:p>
      <w:pPr>
        <w:pStyle w:val="Normal"/>
        <w:spacing w:lineRule="auto" w:line="276" w:before="0" w:after="0"/>
        <w:jc w:val="center"/>
        <w:rPr>
          <w:sz w:val="28"/>
          <w:szCs w:val="28"/>
        </w:rPr>
      </w:pPr>
      <w:r>
        <w:rPr>
          <w:b/>
          <w:bCs/>
          <w:sz w:val="28"/>
          <w:szCs w:val="28"/>
        </w:rPr>
        <w:t>тел.8861-213-03-04</w:t>
      </w:r>
    </w:p>
    <w:p>
      <w:pPr>
        <w:pStyle w:val="Normal"/>
        <w:spacing w:lineRule="auto" w:line="276" w:before="0" w:after="200"/>
        <w:jc w:val="both"/>
        <w:rPr>
          <w:sz w:val="28"/>
          <w:szCs w:val="28"/>
        </w:rPr>
      </w:pPr>
      <w:r>
        <w:rPr>
          <w:sz w:val="28"/>
          <w:szCs w:val="28"/>
        </w:rPr>
        <w:t xml:space="preserve">Алма-Атинская улица, </w:t>
      </w:r>
      <w:r>
        <w:rPr>
          <w:sz w:val="28"/>
          <w:szCs w:val="28"/>
        </w:rPr>
        <w:t>Б</w:t>
      </w:r>
      <w:r>
        <w:rPr>
          <w:sz w:val="28"/>
          <w:szCs w:val="28"/>
        </w:rPr>
        <w:t>русничная улица, Восточная улица, Дорожная улица, Дружелюбная улица, СНТ «Ивушка»,  Коллективная улица, Короткая улица, Крайняя улица, Краснодарская улица, Крымская улица, Мира улица (34-114 и 37а-77), Московская улица (40-54 и 51-63), Новая улица (Нечетная сторона), Новосельская улица, Совхозная улица, Светлая улица (12-48 и 13-65), Смоленская улица (с номера 34 и до конца и 35-55), Севастопольская улица, Трудовая улица, Фермерская улица/ Фермерский проезд, Широкая улица.</w:t>
      </w:r>
    </w:p>
    <w:p>
      <w:pPr>
        <w:pStyle w:val="Normal"/>
        <w:spacing w:lineRule="auto" w:line="276" w:before="0" w:after="200"/>
        <w:jc w:val="both"/>
        <w:rPr>
          <w:sz w:val="28"/>
          <w:szCs w:val="28"/>
        </w:rPr>
      </w:pPr>
      <w:r>
        <w:rPr/>
      </w:r>
    </w:p>
    <w:p>
      <w:pPr>
        <w:pStyle w:val="Normal"/>
        <w:spacing w:lineRule="auto" w:line="240" w:before="0" w:after="0"/>
        <w:jc w:val="center"/>
        <w:rPr>
          <w:sz w:val="28"/>
          <w:szCs w:val="28"/>
        </w:rPr>
      </w:pPr>
      <w:r>
        <w:rPr>
          <w:rFonts w:ascii="Times New Roman" w:hAnsi="Times New Roman"/>
          <w:b/>
          <w:bCs/>
          <w:sz w:val="28"/>
          <w:szCs w:val="28"/>
        </w:rPr>
        <w:t>Избирательный участок 12-5</w:t>
      </w:r>
      <w:r>
        <w:rPr>
          <w:rFonts w:ascii="Times New Roman" w:hAnsi="Times New Roman"/>
          <w:b/>
          <w:bCs/>
          <w:sz w:val="28"/>
          <w:szCs w:val="28"/>
        </w:rPr>
        <w:t>8</w:t>
      </w:r>
    </w:p>
    <w:p>
      <w:pPr>
        <w:pStyle w:val="Normal"/>
        <w:spacing w:lineRule="auto" w:line="240" w:before="0" w:after="0"/>
        <w:jc w:val="center"/>
        <w:rPr>
          <w:sz w:val="28"/>
          <w:szCs w:val="28"/>
        </w:rPr>
      </w:pPr>
      <w:r>
        <w:rPr>
          <w:rFonts w:ascii="Times New Roman" w:hAnsi="Times New Roman"/>
          <w:b/>
          <w:bCs/>
          <w:sz w:val="28"/>
          <w:szCs w:val="28"/>
        </w:rPr>
        <w:t xml:space="preserve">поселок Южный, ул. Черноморская, 1, </w:t>
      </w:r>
    </w:p>
    <w:p>
      <w:pPr>
        <w:pStyle w:val="Normal"/>
        <w:spacing w:lineRule="auto" w:line="240" w:before="0" w:after="0"/>
        <w:jc w:val="center"/>
        <w:rPr>
          <w:sz w:val="28"/>
          <w:szCs w:val="28"/>
        </w:rPr>
      </w:pPr>
      <w:r>
        <w:rPr>
          <w:rFonts w:ascii="Times New Roman" w:hAnsi="Times New Roman"/>
          <w:b/>
          <w:bCs/>
          <w:i w:val="false"/>
          <w:caps w:val="false"/>
          <w:smallCaps w:val="false"/>
          <w:color w:val="303133"/>
          <w:spacing w:val="0"/>
          <w:sz w:val="28"/>
          <w:szCs w:val="28"/>
        </w:rPr>
        <w:t xml:space="preserve">здание </w:t>
      </w:r>
      <w:r>
        <w:rPr>
          <w:rFonts w:ascii="Times New Roman" w:hAnsi="Times New Roman"/>
          <w:b/>
          <w:bCs/>
          <w:i w:val="false"/>
          <w:caps w:val="false"/>
          <w:smallCaps w:val="false"/>
          <w:color w:val="303133"/>
          <w:spacing w:val="0"/>
          <w:sz w:val="28"/>
          <w:szCs w:val="28"/>
        </w:rPr>
        <w:t>МАОУ МО Динской район СОШ №15 имени В.И. Гражданкина</w:t>
      </w:r>
      <w:r>
        <w:rPr>
          <w:rFonts w:ascii="Times New Roman" w:hAnsi="Times New Roman"/>
          <w:b/>
          <w:bCs/>
          <w:sz w:val="28"/>
          <w:szCs w:val="28"/>
        </w:rPr>
        <w:t xml:space="preserve"> </w:t>
      </w:r>
    </w:p>
    <w:p>
      <w:pPr>
        <w:pStyle w:val="Normal"/>
        <w:spacing w:lineRule="auto" w:line="240" w:before="0" w:after="0"/>
        <w:jc w:val="center"/>
        <w:rPr>
          <w:sz w:val="28"/>
          <w:szCs w:val="28"/>
        </w:rPr>
      </w:pPr>
      <w:r>
        <w:rPr>
          <w:rFonts w:ascii="Times New Roman" w:hAnsi="Times New Roman"/>
          <w:b/>
          <w:bCs/>
          <w:sz w:val="28"/>
          <w:szCs w:val="28"/>
        </w:rPr>
        <w:t>тел. 8861-992-30-73</w:t>
      </w:r>
    </w:p>
    <w:p>
      <w:pPr>
        <w:pStyle w:val="Normal"/>
        <w:spacing w:lineRule="auto" w:line="276" w:before="0" w:after="200"/>
        <w:jc w:val="both"/>
        <w:rPr>
          <w:sz w:val="28"/>
          <w:szCs w:val="28"/>
        </w:rPr>
      </w:pPr>
      <w:r>
        <w:rPr>
          <w:sz w:val="28"/>
          <w:szCs w:val="28"/>
        </w:rPr>
        <w:t xml:space="preserve">Анапская улица, Амурский проезд, Азовская улица, Байкальская улица, Балтийская улица, Звездная улица, Каспийская улица, </w:t>
      </w:r>
      <w:r>
        <w:rPr>
          <w:b/>
          <w:bCs/>
          <w:sz w:val="28"/>
          <w:szCs w:val="28"/>
        </w:rPr>
        <w:t xml:space="preserve">Мкр.Кубанский: </w:t>
      </w:r>
      <w:r>
        <w:rPr>
          <w:sz w:val="28"/>
          <w:szCs w:val="28"/>
        </w:rPr>
        <w:t xml:space="preserve">Ул.Войсковая, Луговая улица, Лунная улица, 1-й Лунный переулок, 2-й Лунный переулок, 3-й Лунный переулок, 4-й Лунный переулок, Майская улица, Мирная улица, Онежская улица, Онежский проезд, Охотская улица, Охотский проезд; </w:t>
      </w:r>
      <w:r>
        <w:rPr>
          <w:b/>
          <w:bCs/>
          <w:sz w:val="28"/>
          <w:szCs w:val="28"/>
        </w:rPr>
        <w:t xml:space="preserve">Мкр.Олимпийский: </w:t>
      </w:r>
      <w:r>
        <w:rPr>
          <w:sz w:val="28"/>
          <w:szCs w:val="28"/>
        </w:rPr>
        <w:t>Вольная улица, Кольцевая улица,  Багряная улица, Красная улица, Олимпийский проспект, Живописная улица, Центральная улица, Столичная улица, Российская улица, Бирюзовая улица, Янтарная улица, Алмазная улица, Жемчужная улица, Видная улица, Длинная улица, Магистральная улица, Просторная улица, Ровная улица, Лазурная улица, Школьная улица, Аллейная улица, Прикубанская улица, Сочинская улица, Звездная улица, Спокойная улица, Средняя улица, Верхняя улица, Пограничная улица, Офицерская улица, Героев Разведчиков улица, Чекастов улица, Круговая улица, Красивая улица, Лесная улица, Удобная улица, Тенистая улица, Тихая улица, Ялтинская улица, Кольцевая улица, Гимназическая улица, Пригородная улица, Лазурный переулок, Бирюзовый переулок, Янтарный переулок, Длинный переулок, Становый переулок, Дорожный переулок, Магистральный переулок, Аллейный переулок, Жемчужный переулок, Подгорный переулок, Полевой переулок, Ровный переулок, Гимназический переулок, Удобный переулок, Прохладный переулок, Ключевой переулок, Озерный переулок, Архитекторов переулок, Строительный переулок, Олимпийский переулок.</w:t>
      </w:r>
    </w:p>
    <w:p>
      <w:pPr>
        <w:pStyle w:val="Normal"/>
        <w:spacing w:lineRule="auto" w:line="276" w:before="0" w:after="200"/>
        <w:jc w:val="both"/>
        <w:rPr>
          <w:sz w:val="28"/>
          <w:szCs w:val="28"/>
        </w:rPr>
      </w:pPr>
      <w:r>
        <w:rPr>
          <w:sz w:val="28"/>
          <w:szCs w:val="28"/>
        </w:rPr>
        <w:t xml:space="preserve">Северная улица </w:t>
      </w:r>
      <w:r>
        <w:rPr>
          <w:sz w:val="28"/>
          <w:szCs w:val="28"/>
        </w:rPr>
        <w:t>(</w:t>
      </w:r>
      <w:r>
        <w:rPr>
          <w:sz w:val="28"/>
          <w:szCs w:val="28"/>
        </w:rPr>
        <w:t>номера 30; 40</w:t>
      </w:r>
      <w:r>
        <w:rPr>
          <w:sz w:val="28"/>
          <w:szCs w:val="28"/>
        </w:rPr>
        <w:t xml:space="preserve">) </w:t>
      </w:r>
      <w:r>
        <w:rPr>
          <w:sz w:val="28"/>
          <w:szCs w:val="28"/>
        </w:rPr>
        <w:t>, Свободная улица, Черноморская улица, Черноморский проезд улица, Ясная улица.</w:t>
      </w:r>
    </w:p>
    <w:p>
      <w:pPr>
        <w:pStyle w:val="Normal"/>
        <w:spacing w:lineRule="auto" w:line="276" w:before="0" w:after="200"/>
        <w:jc w:val="both"/>
        <w:rPr>
          <w:sz w:val="28"/>
          <w:szCs w:val="28"/>
        </w:rPr>
      </w:pPr>
      <w:r>
        <w:rPr/>
      </w:r>
    </w:p>
    <w:p>
      <w:pPr>
        <w:pStyle w:val="Normal"/>
        <w:jc w:val="both"/>
        <w:rPr>
          <w:sz w:val="28"/>
          <w:szCs w:val="28"/>
        </w:rPr>
      </w:pPr>
      <w:r>
        <w:rPr/>
      </w:r>
    </w:p>
    <w:sectPr>
      <w:type w:val="nextPage"/>
      <w:pgSz w:orient="landscape" w:w="16838" w:h="11906"/>
      <w:pgMar w:left="567" w:right="567" w:header="0" w:top="567" w:footer="0" w:bottom="567" w:gutter="0"/>
      <w:pgNumType w:fmt="decimal"/>
      <w:formProt w:val="false"/>
      <w:textDirection w:val="lrTb"/>
      <w:docGrid w:type="default" w:linePitch="600" w:charSpace="4096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Tahoma">
    <w:charset w:val="cc"/>
    <w:family w:val="roman"/>
    <w:pitch w:val="variable"/>
  </w:font>
  <w:font w:name="Calibri">
    <w:charset w:val="cc"/>
    <w:family w:val="roman"/>
    <w:pitch w:val="variable"/>
  </w:font>
  <w:font w:name="Courier New">
    <w:charset w:val="cc"/>
    <w:family w:val="roman"/>
    <w:pitch w:val="variable"/>
  </w:font>
  <w:font w:name="Liberation Sans">
    <w:altName w:val="Arial"/>
    <w:charset w:val="cc"/>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20"/>
  <w:autoHyphenation w:val="false"/>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a4dad"/>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1">
    <w:name w:val="Heading 1"/>
    <w:basedOn w:val="Normal"/>
    <w:next w:val="Normal"/>
    <w:qFormat/>
    <w:rsid w:val="00ea4dad"/>
    <w:pPr>
      <w:keepNext w:val="true"/>
      <w:shd w:val="clear" w:color="auto" w:fill="FFFFFF"/>
      <w:spacing w:before="382" w:after="0"/>
      <w:ind w:left="3816" w:hanging="0"/>
      <w:outlineLvl w:val="0"/>
    </w:pPr>
    <w:rPr>
      <w:color w:val="000000"/>
      <w:spacing w:val="3"/>
      <w:sz w:val="38"/>
      <w:szCs w:val="38"/>
    </w:rPr>
  </w:style>
  <w:style w:type="paragraph" w:styleId="2">
    <w:name w:val="Heading 2"/>
    <w:basedOn w:val="Normal"/>
    <w:next w:val="Normal"/>
    <w:qFormat/>
    <w:rsid w:val="00ea4dad"/>
    <w:pPr>
      <w:keepNext w:val="true"/>
      <w:shd w:val="clear" w:color="auto" w:fill="FFFFFF"/>
      <w:spacing w:before="302" w:after="0"/>
      <w:ind w:left="1188" w:hanging="0"/>
      <w:outlineLvl w:val="1"/>
    </w:pPr>
    <w:rPr>
      <w:color w:val="000000"/>
      <w:sz w:val="38"/>
      <w:szCs w:val="38"/>
    </w:rPr>
  </w:style>
  <w:style w:type="paragraph" w:styleId="3">
    <w:name w:val="Heading 3"/>
    <w:basedOn w:val="Normal"/>
    <w:next w:val="Normal"/>
    <w:qFormat/>
    <w:rsid w:val="00ea4dad"/>
    <w:pPr>
      <w:keepNext w:val="true"/>
      <w:shd w:val="clear" w:color="auto" w:fill="FFFFFF"/>
      <w:jc w:val="center"/>
      <w:outlineLvl w:val="2"/>
    </w:pPr>
    <w:rPr>
      <w:color w:val="000000"/>
      <w:spacing w:val="-6"/>
      <w:sz w:val="38"/>
      <w:szCs w:val="38"/>
    </w:rPr>
  </w:style>
  <w:style w:type="paragraph" w:styleId="4">
    <w:name w:val="Heading 4"/>
    <w:basedOn w:val="Normal"/>
    <w:next w:val="Normal"/>
    <w:qFormat/>
    <w:rsid w:val="00ea4dad"/>
    <w:pPr>
      <w:keepNext w:val="true"/>
      <w:jc w:val="both"/>
      <w:outlineLvl w:val="3"/>
    </w:pPr>
    <w:rPr>
      <w:sz w:val="28"/>
      <w:szCs w:val="28"/>
    </w:rPr>
  </w:style>
  <w:style w:type="character" w:styleId="DefaultParagraphFont" w:default="1">
    <w:name w:val="Default Paragraph Font"/>
    <w:uiPriority w:val="1"/>
    <w:semiHidden/>
    <w:unhideWhenUsed/>
    <w:qFormat/>
    <w:rPr/>
  </w:style>
  <w:style w:type="character" w:styleId="Pagenumber">
    <w:name w:val="page number"/>
    <w:basedOn w:val="DefaultParagraphFont"/>
    <w:semiHidden/>
    <w:qFormat/>
    <w:rsid w:val="00ea4dad"/>
    <w:rPr/>
  </w:style>
  <w:style w:type="character" w:styleId="Style10" w:customStyle="1">
    <w:name w:val="Текст сноски Знак"/>
    <w:basedOn w:val="DefaultParagraphFont"/>
    <w:link w:val="aa"/>
    <w:qFormat/>
    <w:rsid w:val="007b5d2d"/>
    <w:rPr/>
  </w:style>
  <w:style w:type="character" w:styleId="Style11">
    <w:name w:val="Привязка сноски"/>
    <w:rPr>
      <w:vertAlign w:val="superscript"/>
    </w:rPr>
  </w:style>
  <w:style w:type="character" w:styleId="FootnoteCharacters">
    <w:name w:val="Footnote Characters"/>
    <w:qFormat/>
    <w:rsid w:val="007b5d2d"/>
    <w:rPr>
      <w:vertAlign w:val="superscript"/>
    </w:rPr>
  </w:style>
  <w:style w:type="character" w:styleId="Style12" w:customStyle="1">
    <w:name w:val="Верхний колонтитул Знак"/>
    <w:basedOn w:val="DefaultParagraphFont"/>
    <w:link w:val="a6"/>
    <w:uiPriority w:val="99"/>
    <w:qFormat/>
    <w:rsid w:val="009b6545"/>
    <w:rPr/>
  </w:style>
  <w:style w:type="character" w:styleId="Style13" w:customStyle="1">
    <w:name w:val="Текст выноски Знак"/>
    <w:link w:val="ad"/>
    <w:uiPriority w:val="99"/>
    <w:semiHidden/>
    <w:qFormat/>
    <w:rsid w:val="009b6545"/>
    <w:rPr>
      <w:rFonts w:ascii="Tahoma" w:hAnsi="Tahoma" w:cs="Tahoma"/>
      <w:sz w:val="16"/>
      <w:szCs w:val="16"/>
    </w:rPr>
  </w:style>
  <w:style w:type="character" w:styleId="Style14" w:customStyle="1">
    <w:name w:val="Основной текст Знак"/>
    <w:link w:val="a3"/>
    <w:qFormat/>
    <w:rsid w:val="00a34602"/>
    <w:rPr>
      <w:rFonts w:ascii="Calibri" w:hAnsi="Calibri"/>
      <w:sz w:val="28"/>
      <w:szCs w:val="28"/>
    </w:rPr>
  </w:style>
  <w:style w:type="character" w:styleId="Style15" w:customStyle="1">
    <w:name w:val="Заголовок Знак"/>
    <w:link w:val="af"/>
    <w:qFormat/>
    <w:rsid w:val="00cf4fa3"/>
    <w:rPr>
      <w:b/>
      <w:sz w:val="28"/>
      <w:shd w:fill="FFFFFF" w:val="clear"/>
    </w:rPr>
  </w:style>
  <w:style w:type="character" w:styleId="Style16" w:customStyle="1">
    <w:name w:val="Текст Знак"/>
    <w:link w:val="af2"/>
    <w:qFormat/>
    <w:rsid w:val="00d9787c"/>
    <w:rPr>
      <w:rFonts w:ascii="Courier New" w:hAnsi="Courier New"/>
    </w:rPr>
  </w:style>
  <w:style w:type="character" w:styleId="31" w:customStyle="1">
    <w:name w:val="Основной текст (3)_"/>
    <w:link w:val="32"/>
    <w:qFormat/>
    <w:rsid w:val="00a867f0"/>
    <w:rPr>
      <w:sz w:val="22"/>
      <w:szCs w:val="22"/>
      <w:shd w:fill="FFFFFF" w:val="clear"/>
    </w:rPr>
  </w:style>
  <w:style w:type="character" w:styleId="Style17" w:customStyle="1">
    <w:name w:val="Основной текст_"/>
    <w:link w:val="33"/>
    <w:qFormat/>
    <w:locked/>
    <w:rsid w:val="009856ba"/>
    <w:rPr>
      <w:sz w:val="26"/>
      <w:szCs w:val="26"/>
      <w:shd w:fill="FFFFFF" w:val="clear"/>
    </w:rPr>
  </w:style>
  <w:style w:type="character" w:styleId="5" w:customStyle="1">
    <w:name w:val="Основной текст (5)_"/>
    <w:link w:val="50"/>
    <w:qFormat/>
    <w:locked/>
    <w:rsid w:val="009856ba"/>
    <w:rPr>
      <w:shd w:fill="FFFFFF" w:val="clear"/>
    </w:rPr>
  </w:style>
  <w:style w:type="character" w:styleId="Style18">
    <w:name w:val="Выделение жирным"/>
    <w:qFormat/>
    <w:rPr>
      <w:b/>
      <w:bCs/>
    </w:rPr>
  </w:style>
  <w:style w:type="paragraph" w:styleId="Style19">
    <w:name w:val="Заголовок"/>
    <w:basedOn w:val="Normal"/>
    <w:next w:val="Style20"/>
    <w:qFormat/>
    <w:pPr>
      <w:keepNext w:val="true"/>
      <w:spacing w:before="240" w:after="120"/>
    </w:pPr>
    <w:rPr>
      <w:rFonts w:ascii="Liberation Sans" w:hAnsi="Liberation Sans" w:eastAsia="Microsoft YaHei" w:cs="Lucida Sans"/>
      <w:sz w:val="28"/>
      <w:szCs w:val="28"/>
    </w:rPr>
  </w:style>
  <w:style w:type="paragraph" w:styleId="Style20">
    <w:name w:val="Body Text"/>
    <w:basedOn w:val="Normal"/>
    <w:link w:val="a4"/>
    <w:rsid w:val="00ea4dad"/>
    <w:pPr>
      <w:widowControl/>
      <w:spacing w:lineRule="auto" w:line="276" w:before="0" w:after="200"/>
      <w:jc w:val="right"/>
    </w:pPr>
    <w:rPr>
      <w:rFonts w:ascii="Calibri" w:hAnsi="Calibri"/>
      <w:sz w:val="28"/>
      <w:szCs w:val="28"/>
    </w:rPr>
  </w:style>
  <w:style w:type="paragraph" w:styleId="Style21">
    <w:name w:val="List"/>
    <w:basedOn w:val="Style20"/>
    <w:pPr/>
    <w:rPr>
      <w:rFonts w:cs="Lucida Sans"/>
    </w:rPr>
  </w:style>
  <w:style w:type="paragraph" w:styleId="Style22">
    <w:name w:val="Caption"/>
    <w:basedOn w:val="Normal"/>
    <w:qFormat/>
    <w:pPr>
      <w:suppressLineNumbers/>
      <w:spacing w:before="120" w:after="120"/>
    </w:pPr>
    <w:rPr>
      <w:rFonts w:cs="Lucida Sans"/>
      <w:i/>
      <w:iCs/>
      <w:sz w:val="24"/>
      <w:szCs w:val="24"/>
    </w:rPr>
  </w:style>
  <w:style w:type="paragraph" w:styleId="Style23">
    <w:name w:val="Указатель"/>
    <w:basedOn w:val="Normal"/>
    <w:qFormat/>
    <w:pPr>
      <w:suppressLineNumbers/>
    </w:pPr>
    <w:rPr>
      <w:rFonts w:cs="Lucida Sans"/>
    </w:rPr>
  </w:style>
  <w:style w:type="paragraph" w:styleId="Style24">
    <w:name w:val="Body Text Indent"/>
    <w:basedOn w:val="Normal"/>
    <w:semiHidden/>
    <w:rsid w:val="00ea4dad"/>
    <w:pPr>
      <w:widowControl/>
      <w:ind w:firstLine="540"/>
      <w:jc w:val="both"/>
    </w:pPr>
    <w:rPr>
      <w:sz w:val="28"/>
      <w:szCs w:val="28"/>
    </w:rPr>
  </w:style>
  <w:style w:type="paragraph" w:styleId="BodyTextIndent2">
    <w:name w:val="Body Text Indent 2"/>
    <w:basedOn w:val="Normal"/>
    <w:semiHidden/>
    <w:qFormat/>
    <w:rsid w:val="00ea4dad"/>
    <w:pPr>
      <w:ind w:left="3686" w:hanging="0"/>
    </w:pPr>
    <w:rPr>
      <w:b/>
      <w:bCs/>
      <w:sz w:val="28"/>
    </w:rPr>
  </w:style>
  <w:style w:type="paragraph" w:styleId="Style25">
    <w:name w:val="Верхний и нижний колонтитулы"/>
    <w:basedOn w:val="Normal"/>
    <w:qFormat/>
    <w:pPr/>
    <w:rPr/>
  </w:style>
  <w:style w:type="paragraph" w:styleId="Style26">
    <w:name w:val="Header"/>
    <w:basedOn w:val="Normal"/>
    <w:link w:val="a7"/>
    <w:uiPriority w:val="99"/>
    <w:rsid w:val="00ea4dad"/>
    <w:pPr>
      <w:tabs>
        <w:tab w:val="clear" w:pos="720"/>
        <w:tab w:val="center" w:pos="4677" w:leader="none"/>
        <w:tab w:val="right" w:pos="9355" w:leader="none"/>
      </w:tabs>
    </w:pPr>
    <w:rPr/>
  </w:style>
  <w:style w:type="paragraph" w:styleId="Style27">
    <w:name w:val="Footer"/>
    <w:basedOn w:val="Normal"/>
    <w:semiHidden/>
    <w:rsid w:val="00ea4dad"/>
    <w:pPr>
      <w:tabs>
        <w:tab w:val="clear" w:pos="720"/>
        <w:tab w:val="center" w:pos="4677" w:leader="none"/>
        <w:tab w:val="right" w:pos="9355" w:leader="none"/>
      </w:tabs>
    </w:pPr>
    <w:rPr/>
  </w:style>
  <w:style w:type="paragraph" w:styleId="BodyTextIndent3">
    <w:name w:val="Body Text Indent 3"/>
    <w:basedOn w:val="Normal"/>
    <w:semiHidden/>
    <w:qFormat/>
    <w:rsid w:val="00ea4dad"/>
    <w:pPr>
      <w:spacing w:lineRule="auto" w:line="360"/>
      <w:ind w:firstLine="708"/>
      <w:jc w:val="both"/>
    </w:pPr>
    <w:rPr>
      <w:sz w:val="28"/>
    </w:rPr>
  </w:style>
  <w:style w:type="paragraph" w:styleId="Style28">
    <w:name w:val="Footnote Text"/>
    <w:basedOn w:val="Normal"/>
    <w:link w:val="ab"/>
    <w:rsid w:val="007b5d2d"/>
    <w:pPr>
      <w:widowControl/>
      <w:jc w:val="center"/>
    </w:pPr>
    <w:rPr/>
  </w:style>
  <w:style w:type="paragraph" w:styleId="BalloonText">
    <w:name w:val="Balloon Text"/>
    <w:basedOn w:val="Normal"/>
    <w:link w:val="ae"/>
    <w:uiPriority w:val="99"/>
    <w:semiHidden/>
    <w:unhideWhenUsed/>
    <w:qFormat/>
    <w:rsid w:val="009b6545"/>
    <w:pPr/>
    <w:rPr>
      <w:rFonts w:ascii="Tahoma" w:hAnsi="Tahoma"/>
      <w:sz w:val="16"/>
      <w:szCs w:val="16"/>
    </w:rPr>
  </w:style>
  <w:style w:type="paragraph" w:styleId="Style29">
    <w:name w:val="Title"/>
    <w:basedOn w:val="Normal"/>
    <w:link w:val="af0"/>
    <w:qFormat/>
    <w:rsid w:val="00cf4fa3"/>
    <w:pPr>
      <w:shd w:val="clear" w:color="auto" w:fill="FFFFFF"/>
      <w:jc w:val="center"/>
    </w:pPr>
    <w:rPr>
      <w:b/>
      <w:sz w:val="28"/>
    </w:rPr>
  </w:style>
  <w:style w:type="paragraph" w:styleId="PlainText">
    <w:name w:val="Plain Text"/>
    <w:basedOn w:val="Normal"/>
    <w:link w:val="af3"/>
    <w:qFormat/>
    <w:rsid w:val="00d9787c"/>
    <w:pPr>
      <w:widowControl/>
    </w:pPr>
    <w:rPr>
      <w:rFonts w:ascii="Courier New" w:hAnsi="Courier New"/>
    </w:rPr>
  </w:style>
  <w:style w:type="paragraph" w:styleId="32" w:customStyle="1">
    <w:name w:val="Основной текст (3)"/>
    <w:basedOn w:val="Normal"/>
    <w:link w:val="31"/>
    <w:qFormat/>
    <w:rsid w:val="00a867f0"/>
    <w:pPr>
      <w:shd w:val="clear" w:color="auto" w:fill="FFFFFF"/>
      <w:spacing w:lineRule="auto" w:before="0" w:after="180"/>
      <w:jc w:val="center"/>
    </w:pPr>
    <w:rPr>
      <w:sz w:val="22"/>
      <w:szCs w:val="22"/>
    </w:rPr>
  </w:style>
  <w:style w:type="paragraph" w:styleId="33" w:customStyle="1">
    <w:name w:val="Основной текст3"/>
    <w:basedOn w:val="Normal"/>
    <w:link w:val="af4"/>
    <w:qFormat/>
    <w:rsid w:val="009856ba"/>
    <w:pPr>
      <w:shd w:val="clear" w:color="auto" w:fill="FFFFFF"/>
      <w:spacing w:lineRule="auto" w:before="60" w:after="1500"/>
      <w:jc w:val="center"/>
    </w:pPr>
    <w:rPr>
      <w:sz w:val="26"/>
      <w:szCs w:val="26"/>
    </w:rPr>
  </w:style>
  <w:style w:type="paragraph" w:styleId="51" w:customStyle="1">
    <w:name w:val="Основной текст (5)"/>
    <w:basedOn w:val="Normal"/>
    <w:link w:val="5"/>
    <w:qFormat/>
    <w:rsid w:val="009856ba"/>
    <w:pPr>
      <w:shd w:val="clear" w:color="auto" w:fill="FFFFFF"/>
      <w:spacing w:lineRule="auto" w:before="0" w:after="360"/>
    </w:pPr>
    <w:rPr/>
  </w:style>
  <w:style w:type="paragraph" w:styleId="Style41" w:customStyle="1">
    <w:name w:val="Style4"/>
    <w:basedOn w:val="Normal"/>
    <w:uiPriority w:val="99"/>
    <w:qFormat/>
    <w:rsid w:val="009856ba"/>
    <w:pPr/>
    <w:rPr/>
  </w:style>
  <w:style w:type="paragraph" w:styleId="Style30">
    <w:name w:val="Содержимое таблицы"/>
    <w:basedOn w:val="Normal"/>
    <w:qFormat/>
    <w:pPr>
      <w:suppressLineNumbers/>
    </w:pPr>
    <w:rPr/>
  </w:style>
  <w:style w:type="paragraph" w:styleId="Style31">
    <w:name w:val="Заголовок таблицы"/>
    <w:basedOn w:val="Style30"/>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f1">
    <w:name w:val="Table Grid"/>
    <w:basedOn w:val="a1"/>
    <w:uiPriority w:val="59"/>
    <w:rsid w:val="00705a46"/>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Application>LibreOffice/6.4.0.3$Windows_x86 LibreOffice_project/b0a288ab3d2d4774cb44b62f04d5d28733ac6df8</Application>
  <Pages>3</Pages>
  <Words>569</Words>
  <Characters>4106</Characters>
  <CharactersWithSpaces>4676</CharactersWithSpaces>
  <Paragraphs>23</Paragraphs>
  <Company>CROC</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2021-09-13T14:47:00Z</dcterms:created>
  <dc:creator>test</dc:creator>
  <dc:description/>
  <dc:language>ru-RU</dc:language>
  <cp:lastModifiedBy/>
  <cp:lastPrinted>2021-08-18T08:25:00Z</cp:lastPrinted>
  <dcterms:modified xsi:type="dcterms:W3CDTF">2021-09-13T22:09:43Z</dcterms:modified>
  <cp:revision>6</cp:revision>
  <dc:subject/>
  <dc:title>Территориальная избирательная комиссия</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CROC</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